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1C2C0C6" w14:textId="77777777" w:rsidTr="00B77123">
        <w:tc>
          <w:tcPr>
            <w:tcW w:w="4050" w:type="dxa"/>
          </w:tcPr>
          <w:p w14:paraId="1225C9C9" w14:textId="77777777" w:rsidR="00B77123" w:rsidRPr="00AA3A5D" w:rsidRDefault="00AD65E1" w:rsidP="00CF3142">
            <w:pPr>
              <w:pStyle w:val="NoSpacing"/>
            </w:pPr>
            <w:r w:rsidRPr="00AA3A5D">
              <w:rPr>
                <w:noProof/>
              </w:rPr>
              <mc:AlternateContent>
                <mc:Choice Requires="wpg">
                  <w:drawing>
                    <wp:inline distT="0" distB="0" distL="0" distR="0" wp14:anchorId="5159FB61" wp14:editId="0CF27254">
                      <wp:extent cx="2555875" cy="9226550"/>
                      <wp:effectExtent l="0" t="0" r="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5875" cy="9226550"/>
                                <a:chOff x="-28575" y="-323850"/>
                                <a:chExt cx="2555875" cy="922655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-28575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4B6D2">
                                    <a:lumMod val="5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-323850"/>
                                  <a:ext cx="2508250" cy="417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28F0B70" w14:textId="77777777" w:rsidR="00054C4D" w:rsidRPr="000A1731" w:rsidRDefault="00054C4D" w:rsidP="00054C4D">
                                    <w:pPr>
                                      <w:pStyle w:val="Heading1"/>
                                      <w:jc w:val="left"/>
                                      <w:rPr>
                                        <w:sz w:val="44"/>
                                        <w:szCs w:val="44"/>
                                      </w:rPr>
                                    </w:pPr>
                                    <w:r w:rsidRPr="000A1731">
                                      <w:rPr>
                                        <w:sz w:val="44"/>
                                        <w:szCs w:val="44"/>
                                      </w:rPr>
                                      <w:t xml:space="preserve">GPHS COLLEGE FAIR FOR </w:t>
                                    </w:r>
                                  </w:p>
                                  <w:p w14:paraId="53FB99C3" w14:textId="65825988" w:rsidR="00B77123" w:rsidRDefault="00054C4D" w:rsidP="00054C4D">
                                    <w:pPr>
                                      <w:pStyle w:val="Heading1"/>
                                      <w:jc w:val="lef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054C4D">
                                      <w:rPr>
                                        <w:sz w:val="24"/>
                                        <w:szCs w:val="24"/>
                                      </w:rPr>
                                      <w:t>11</w:t>
                                    </w:r>
                                    <w:r w:rsidRPr="00054C4D">
                                      <w:rPr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w:t>TH</w:t>
                                    </w:r>
                                    <w:r w:rsidRPr="00054C4D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AND 12</w:t>
                                    </w:r>
                                    <w:r w:rsidRPr="00054C4D">
                                      <w:rPr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  <w:t>TH</w:t>
                                    </w:r>
                                    <w:r w:rsidRPr="00054C4D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GRADES</w:t>
                                    </w:r>
                                  </w:p>
                                  <w:p w14:paraId="29358CC2" w14:textId="77777777" w:rsidR="000A1731" w:rsidRPr="000A1731" w:rsidRDefault="000A1731" w:rsidP="000A1731">
                                    <w:pPr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 w:rsidRPr="000A1731"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  <w:t xml:space="preserve">Thursday, September 30, 2021 </w:t>
                                    </w:r>
                                  </w:p>
                                  <w:p w14:paraId="54B1A945" w14:textId="4D332486" w:rsidR="000A1731" w:rsidRPr="000A1731" w:rsidRDefault="000A1731" w:rsidP="000A1731">
                                    <w:pPr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0A1731"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1-3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0A1731"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p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Pr="000A1731"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m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  <w:p w14:paraId="13174C98" w14:textId="206DB240" w:rsidR="000A1731" w:rsidRPr="000A1731" w:rsidRDefault="000A1731" w:rsidP="000A1731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>
                                <a:spLocks/>
                              </wps:cNvSpPr>
                              <wps:spPr>
                                <a:xfrm>
                                  <a:off x="0" y="2857500"/>
                                  <a:ext cx="2514600" cy="38290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EC56DE7" w14:textId="77777777" w:rsidR="000A1731" w:rsidRPr="000A1731" w:rsidRDefault="000A1731" w:rsidP="000A173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Calibri" w:hAnsi="Calibri"/>
                                        <w:i/>
                                        <w:iCs/>
                                        <w:color w:val="FFFFFF" w:themeColor="background1"/>
                                        <w:sz w:val="22"/>
                                        <w:szCs w:val="22"/>
                                        <w:u w:val="single"/>
                                      </w:rPr>
                                    </w:pPr>
                                    <w:r w:rsidRPr="000A1731">
                                      <w:rPr>
                                        <w:rFonts w:ascii="Calibri" w:hAnsi="Calibri"/>
                                        <w:i/>
                                        <w:iCs/>
                                        <w:color w:val="FFFFFF" w:themeColor="background1"/>
                                        <w:sz w:val="22"/>
                                        <w:szCs w:val="22"/>
                                        <w:u w:val="single"/>
                                      </w:rPr>
                                      <w:t>GPHS AND WLC STUDENTS</w:t>
                                    </w:r>
                                  </w:p>
                                  <w:p w14:paraId="1715FC87" w14:textId="77777777" w:rsidR="000A1731" w:rsidRPr="000A1731" w:rsidRDefault="000A1731" w:rsidP="000A1731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</w:pPr>
                                    <w:r w:rsidRPr="000A1731">
                                      <w:rPr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1 to 1:30 = 12</w:t>
                                    </w:r>
                                    <w:r w:rsidRPr="000A1731">
                                      <w:rPr>
                                        <w:color w:val="FFFFFF" w:themeColor="background1"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th</w:t>
                                    </w:r>
                                    <w:r w:rsidRPr="000A1731">
                                      <w:rPr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 xml:space="preserve"> grade with the last names beginning with A-L</w:t>
                                    </w:r>
                                  </w:p>
                                  <w:p w14:paraId="41859711" w14:textId="77777777" w:rsidR="000A1731" w:rsidRPr="000A1731" w:rsidRDefault="000A1731" w:rsidP="000A173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0A1731">
                                      <w:rPr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>1:30 to 2:00 = 12</w:t>
                                    </w:r>
                                    <w:r w:rsidRPr="000A1731">
                                      <w:rPr>
                                        <w:color w:val="FFFFFF" w:themeColor="background1"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th</w:t>
                                    </w:r>
                                    <w:r w:rsidRPr="000A1731">
                                      <w:rPr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 xml:space="preserve"> grade with the last names beginning with M-Z</w:t>
                                    </w:r>
                                  </w:p>
                                  <w:p w14:paraId="3D0140B7" w14:textId="77777777" w:rsidR="000A1731" w:rsidRPr="000A1731" w:rsidRDefault="000A1731" w:rsidP="000A1731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2"/>
                                        <w:szCs w:val="22"/>
                                        <w:u w:val="single"/>
                                      </w:rPr>
                                    </w:pPr>
                                    <w:r w:rsidRPr="000A1731">
                                      <w:rPr>
                                        <w:color w:val="FFFFFF" w:themeColor="background1"/>
                                        <w:sz w:val="22"/>
                                        <w:szCs w:val="22"/>
                                        <w:u w:val="single"/>
                                      </w:rPr>
                                      <w:t>2:00 to 2:30 = 11</w:t>
                                    </w:r>
                                    <w:r w:rsidRPr="000A1731">
                                      <w:rPr>
                                        <w:color w:val="FFFFFF" w:themeColor="background1"/>
                                        <w:sz w:val="22"/>
                                        <w:szCs w:val="22"/>
                                        <w:u w:val="single"/>
                                        <w:vertAlign w:val="superscript"/>
                                      </w:rPr>
                                      <w:t>th</w:t>
                                    </w:r>
                                    <w:r w:rsidRPr="000A1731">
                                      <w:rPr>
                                        <w:color w:val="FFFFFF" w:themeColor="background1"/>
                                        <w:sz w:val="22"/>
                                        <w:szCs w:val="22"/>
                                        <w:u w:val="single"/>
                                      </w:rPr>
                                      <w:t xml:space="preserve"> grade with the last names beginning with A-L </w:t>
                                    </w:r>
                                  </w:p>
                                  <w:p w14:paraId="741C88A4" w14:textId="77777777" w:rsidR="000A1731" w:rsidRPr="000A1731" w:rsidRDefault="000A1731" w:rsidP="000A1731">
                                    <w:pPr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u w:val="single"/>
                                      </w:rPr>
                                    </w:pPr>
                                    <w:r w:rsidRPr="000A1731">
                                      <w:rPr>
                                        <w:color w:val="FFFFFF" w:themeColor="background1"/>
                                        <w:sz w:val="22"/>
                                        <w:szCs w:val="22"/>
                                        <w:u w:val="single"/>
                                      </w:rPr>
                                      <w:t>2:30 to 3:00 = 11</w:t>
                                    </w:r>
                                    <w:r w:rsidRPr="000A1731">
                                      <w:rPr>
                                        <w:color w:val="FFFFFF" w:themeColor="background1"/>
                                        <w:sz w:val="22"/>
                                        <w:szCs w:val="22"/>
                                        <w:u w:val="single"/>
                                        <w:vertAlign w:val="superscript"/>
                                      </w:rPr>
                                      <w:t>th</w:t>
                                    </w:r>
                                    <w:r w:rsidRPr="000A1731">
                                      <w:rPr>
                                        <w:color w:val="FFFFFF" w:themeColor="background1"/>
                                        <w:sz w:val="22"/>
                                        <w:szCs w:val="22"/>
                                        <w:u w:val="single"/>
                                      </w:rPr>
                                      <w:t xml:space="preserve"> grade with the last names</w:t>
                                    </w:r>
                                    <w:r w:rsidRPr="000A1731">
                                      <w:rPr>
                                        <w:color w:val="FFFFFF" w:themeColor="background1"/>
                                        <w:sz w:val="22"/>
                                        <w:szCs w:val="22"/>
                                      </w:rPr>
                                      <w:t xml:space="preserve"> beginning with M-Z</w:t>
                                    </w:r>
                                  </w:p>
                                  <w:p w14:paraId="604A4431" w14:textId="77777777" w:rsidR="000A1731" w:rsidRDefault="000A1731" w:rsidP="000A173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743701"/>
                                  <a:ext cx="2486025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D78CBA" w14:textId="5B28C0FC" w:rsidR="00054C4D" w:rsidRPr="00054C4D" w:rsidRDefault="00054C4D" w:rsidP="00054C4D">
                                    <w:pPr>
                                      <w:rPr>
                                        <w:rFonts w:ascii="Calibri" w:hAnsi="Calibri"/>
                                        <w:color w:val="FFFFFF" w:themeColor="background1"/>
                                        <w:szCs w:val="22"/>
                                      </w:rPr>
                                    </w:pPr>
                                    <w:r w:rsidRPr="00054C4D"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 xml:space="preserve">PLEASE READ: </w:t>
                                    </w:r>
                                    <w:r w:rsidRPr="00054C4D">
                                      <w:rPr>
                                        <w:color w:val="FFFFFF" w:themeColor="background1"/>
                                      </w:rPr>
                                      <w:t xml:space="preserve">TACRAO is preferring that your students use </w:t>
                                    </w:r>
                                    <w:r w:rsidRPr="00054C4D"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>barcodes</w:t>
                                    </w:r>
                                    <w:r w:rsidRPr="00054C4D">
                                      <w:rPr>
                                        <w:color w:val="FFFFFF" w:themeColor="background1"/>
                                      </w:rPr>
                                      <w:t xml:space="preserve"> this TACRAO season. When the barcodes are scanned by the recruiters, the students will be placed on mailing lists. This </w:t>
                                    </w:r>
                                    <w:proofErr w:type="gramStart"/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will  </w:t>
                                    </w:r>
                                    <w:r w:rsidRPr="00054C4D">
                                      <w:rPr>
                                        <w:color w:val="FFFFFF" w:themeColor="background1"/>
                                      </w:rPr>
                                      <w:t>replace</w:t>
                                    </w:r>
                                    <w:proofErr w:type="gramEnd"/>
                                    <w:r w:rsidRPr="00054C4D">
                                      <w:rPr>
                                        <w:color w:val="FFFFFF" w:themeColor="background1"/>
                                      </w:rPr>
                                      <w:t xml:space="preserve"> the traditional “info cards.” The college recruiters will have scanners to scan the barcodes, they can then put the students’ data in their communication system. </w:t>
                                    </w:r>
                                  </w:p>
                                  <w:p w14:paraId="0E5C7E3E" w14:textId="2389FC5B" w:rsidR="00B77123" w:rsidRPr="00FA0D19" w:rsidRDefault="00B77123" w:rsidP="00AD65E1">
                                    <w:pPr>
                                      <w:pStyle w:val="Heading2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9FB61" id="Group 6" o:spid="_x0000_s1026" alt="decorative element" style="width:201.25pt;height:726.5pt;mso-position-horizontal-relative:char;mso-position-vertical-relative:line" coordorigin="-285,-3238" coordsize="25558,9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">
                      <v:rect id="Rectangle 7" o:spid="_x0000_s1027" style="position:absolute;left:-285;width:25145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" fillcolor="#355d7e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left:190;top:-3238;width:25083;height:41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028F0B70" w14:textId="77777777" w:rsidR="00054C4D" w:rsidRPr="000A1731" w:rsidRDefault="00054C4D" w:rsidP="00054C4D">
                              <w:pPr>
                                <w:pStyle w:val="Heading1"/>
                                <w:jc w:val="left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0A1731">
                                <w:rPr>
                                  <w:sz w:val="44"/>
                                  <w:szCs w:val="44"/>
                                </w:rPr>
                                <w:t xml:space="preserve">GPHS COLLEGE FAIR FOR </w:t>
                              </w:r>
                            </w:p>
                            <w:p w14:paraId="53FB99C3" w14:textId="65825988" w:rsidR="00B77123" w:rsidRDefault="00054C4D" w:rsidP="00054C4D">
                              <w:pPr>
                                <w:pStyle w:val="Heading1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54C4D">
                                <w:rPr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54C4D"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Pr="00054C4D">
                                <w:rPr>
                                  <w:sz w:val="24"/>
                                  <w:szCs w:val="24"/>
                                </w:rPr>
                                <w:t xml:space="preserve"> AND 12</w:t>
                              </w:r>
                              <w:r w:rsidRPr="00054C4D"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Pr="00054C4D">
                                <w:rPr>
                                  <w:sz w:val="24"/>
                                  <w:szCs w:val="24"/>
                                </w:rPr>
                                <w:t xml:space="preserve"> GRADES</w:t>
                              </w:r>
                            </w:p>
                            <w:p w14:paraId="29358CC2" w14:textId="77777777" w:rsidR="000A1731" w:rsidRPr="000A1731" w:rsidRDefault="000A1731" w:rsidP="000A1731">
                              <w:pPr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0A1731">
                                <w:rPr>
                                  <w:color w:val="FFFFFF" w:themeColor="background1"/>
                                  <w:sz w:val="24"/>
                                </w:rPr>
                                <w:t xml:space="preserve">Thursday, September 30, 2021 </w:t>
                              </w:r>
                            </w:p>
                            <w:p w14:paraId="54B1A945" w14:textId="4D332486" w:rsidR="000A1731" w:rsidRPr="000A1731" w:rsidRDefault="000A1731" w:rsidP="000A1731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A1731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1-3</w:t>
                              </w: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A1731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p</w:t>
                              </w: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0A1731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13174C98" w14:textId="206DB240" w:rsidR="000A1731" w:rsidRPr="000A1731" w:rsidRDefault="000A1731" w:rsidP="000A173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shape>
                      <v:rect id="Rectangle 4" o:spid="_x0000_s1029" style="position:absolute;top:28575;width:25146;height:38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+5IwQAAANoAAAAPAAAAZHJzL2Rvd25yZXYueG1sRI9LawIx&#10;FIX3hf6HcAvdFM20S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Bjv7kjBAAAA2gAAAA8AAAAA&#10;AAAAAAAAAAAABwIAAGRycy9kb3ducmV2LnhtbFBLBQYAAAAAAwADALcAAAD1AgAAAAA=&#10;" fillcolor="#7ba79d [3209]" stroked="f" strokeweight="1pt">
                        <v:textbox>
                          <w:txbxContent>
                            <w:p w14:paraId="1EC56DE7" w14:textId="77777777" w:rsidR="000A1731" w:rsidRPr="000A1731" w:rsidRDefault="000A1731" w:rsidP="000A173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/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0A1731">
                                <w:rPr>
                                  <w:rFonts w:ascii="Calibri" w:hAnsi="Calibri"/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  <w:u w:val="single"/>
                                </w:rPr>
                                <w:t>GPHS AND WLC STUDENTS</w:t>
                              </w:r>
                            </w:p>
                            <w:p w14:paraId="1715FC87" w14:textId="77777777" w:rsidR="000A1731" w:rsidRPr="000A1731" w:rsidRDefault="000A1731" w:rsidP="000A1731">
                              <w:pPr>
                                <w:jc w:val="center"/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0A1731"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1 to 1:30 = 12</w:t>
                              </w:r>
                              <w:r w:rsidRPr="000A1731">
                                <w:rPr>
                                  <w:color w:val="FFFFFF" w:themeColor="background1"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0A1731"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grade with the last names beginning with A-L</w:t>
                              </w:r>
                            </w:p>
                            <w:p w14:paraId="41859711" w14:textId="77777777" w:rsidR="000A1731" w:rsidRPr="000A1731" w:rsidRDefault="000A1731" w:rsidP="000A173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A1731"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1:30 to 2:00 = 12</w:t>
                              </w:r>
                              <w:r w:rsidRPr="000A1731">
                                <w:rPr>
                                  <w:color w:val="FFFFFF" w:themeColor="background1"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0A1731"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grade with the last names beginning with M-Z</w:t>
                              </w:r>
                            </w:p>
                            <w:p w14:paraId="3D0140B7" w14:textId="77777777" w:rsidR="000A1731" w:rsidRPr="000A1731" w:rsidRDefault="000A1731" w:rsidP="000A1731">
                              <w:pPr>
                                <w:jc w:val="center"/>
                                <w:rPr>
                                  <w:color w:val="FFFFFF" w:themeColor="background1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0A1731">
                                <w:rPr>
                                  <w:color w:val="FFFFFF" w:themeColor="background1"/>
                                  <w:sz w:val="22"/>
                                  <w:szCs w:val="22"/>
                                  <w:u w:val="single"/>
                                </w:rPr>
                                <w:t>2:00 to 2:30 = 11</w:t>
                              </w:r>
                              <w:r w:rsidRPr="000A1731">
                                <w:rPr>
                                  <w:color w:val="FFFFFF" w:themeColor="background1"/>
                                  <w:sz w:val="22"/>
                                  <w:szCs w:val="22"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Pr="000A1731">
                                <w:rPr>
                                  <w:color w:val="FFFFFF" w:themeColor="background1"/>
                                  <w:sz w:val="22"/>
                                  <w:szCs w:val="22"/>
                                  <w:u w:val="single"/>
                                </w:rPr>
                                <w:t xml:space="preserve"> grade with the last names beginning with A-L </w:t>
                              </w:r>
                            </w:p>
                            <w:p w14:paraId="741C88A4" w14:textId="77777777" w:rsidR="000A1731" w:rsidRPr="000A1731" w:rsidRDefault="000A1731" w:rsidP="000A173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0A1731">
                                <w:rPr>
                                  <w:color w:val="FFFFFF" w:themeColor="background1"/>
                                  <w:sz w:val="22"/>
                                  <w:szCs w:val="22"/>
                                  <w:u w:val="single"/>
                                </w:rPr>
                                <w:t>2:30 to 3:00 = 11</w:t>
                              </w:r>
                              <w:r w:rsidRPr="000A1731">
                                <w:rPr>
                                  <w:color w:val="FFFFFF" w:themeColor="background1"/>
                                  <w:sz w:val="22"/>
                                  <w:szCs w:val="22"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Pr="000A1731">
                                <w:rPr>
                                  <w:color w:val="FFFFFF" w:themeColor="background1"/>
                                  <w:sz w:val="22"/>
                                  <w:szCs w:val="22"/>
                                  <w:u w:val="single"/>
                                </w:rPr>
                                <w:t xml:space="preserve"> grade with the last names</w:t>
                              </w:r>
                              <w:r w:rsidRPr="000A1731"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beginning with M-Z</w:t>
                              </w:r>
                            </w:p>
                            <w:p w14:paraId="604A4431" w14:textId="77777777" w:rsidR="000A1731" w:rsidRDefault="000A1731" w:rsidP="000A1731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shape id="Text Box 11" o:spid="_x0000_s1030" type="#_x0000_t202" style="position:absolute;left:190;top:67437;width:24860;height:21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40D78CBA" w14:textId="5B28C0FC" w:rsidR="00054C4D" w:rsidRPr="00054C4D" w:rsidRDefault="00054C4D" w:rsidP="00054C4D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Cs w:val="22"/>
                                </w:rPr>
                              </w:pPr>
                              <w:r w:rsidRPr="00054C4D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PLEASE READ: </w:t>
                              </w:r>
                              <w:r w:rsidRPr="00054C4D">
                                <w:rPr>
                                  <w:color w:val="FFFFFF" w:themeColor="background1"/>
                                </w:rPr>
                                <w:t xml:space="preserve">TACRAO is preferring that your students use </w:t>
                              </w:r>
                              <w:r w:rsidRPr="00054C4D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barcodes</w:t>
                              </w:r>
                              <w:r w:rsidRPr="00054C4D">
                                <w:rPr>
                                  <w:color w:val="FFFFFF" w:themeColor="background1"/>
                                </w:rPr>
                                <w:t xml:space="preserve"> this TACRAO season. When the barcodes are scanned by the recruiters, the students will be placed on mailing lists. This 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</w:rPr>
                                <w:t xml:space="preserve">will  </w:t>
                              </w:r>
                              <w:r w:rsidRPr="00054C4D">
                                <w:rPr>
                                  <w:color w:val="FFFFFF" w:themeColor="background1"/>
                                </w:rPr>
                                <w:t>replace</w:t>
                              </w:r>
                              <w:proofErr w:type="gramEnd"/>
                              <w:r w:rsidRPr="00054C4D">
                                <w:rPr>
                                  <w:color w:val="FFFFFF" w:themeColor="background1"/>
                                </w:rPr>
                                <w:t xml:space="preserve"> the traditional “info cards.” The college recruiters will have scanners to scan the barcodes, they can then put the students’ data in their communication system. </w:t>
                              </w:r>
                            </w:p>
                            <w:p w14:paraId="0E5C7E3E" w14:textId="2389FC5B" w:rsidR="00B77123" w:rsidRPr="00FA0D19" w:rsidRDefault="00B77123" w:rsidP="00AD65E1">
                              <w:pPr>
                                <w:pStyle w:val="Heading2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23C4D67D" w14:textId="77777777" w:rsidR="00F51D8A" w:rsidRPr="00F51D8A" w:rsidRDefault="00BF4A94" w:rsidP="00BF4A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1D8A">
              <w:rPr>
                <w:b/>
                <w:bCs/>
                <w:sz w:val="22"/>
                <w:szCs w:val="22"/>
              </w:rPr>
              <w:t xml:space="preserve">STEP 1: Encourage your students to register themselves online at </w:t>
            </w:r>
            <w:hyperlink r:id="rId10" w:tooltip="Original URL:&#10;https://falltacrao.swoogo.com/Registration&#10;&#10;Click to follow link." w:history="1">
              <w:r w:rsidRPr="00F51D8A">
                <w:rPr>
                  <w:rStyle w:val="Hyperlink"/>
                  <w:b/>
                  <w:bCs/>
                  <w:sz w:val="22"/>
                  <w:szCs w:val="22"/>
                </w:rPr>
                <w:t>https://falltacrao.swoogo.com/Registration</w:t>
              </w:r>
            </w:hyperlink>
            <w:r w:rsidRPr="00F51D8A">
              <w:rPr>
                <w:b/>
                <w:bCs/>
                <w:color w:val="000000"/>
                <w:sz w:val="22"/>
                <w:szCs w:val="22"/>
              </w:rPr>
              <w:t>!</w:t>
            </w:r>
          </w:p>
          <w:p w14:paraId="6E7DD02F" w14:textId="3A031837" w:rsidR="00BF4A94" w:rsidRPr="00F51D8A" w:rsidRDefault="00BF4A94" w:rsidP="00BF4A94">
            <w:pPr>
              <w:rPr>
                <w:rFonts w:ascii="Calibri" w:hAnsi="Calibri"/>
                <w:b/>
                <w:bCs/>
                <w:szCs w:val="22"/>
              </w:rPr>
            </w:pPr>
            <w:r>
              <w:t xml:space="preserve">Here are the steps they need to take when they login to the website: </w:t>
            </w:r>
          </w:p>
          <w:p w14:paraId="6BA8938E" w14:textId="77777777" w:rsidR="00BF4A94" w:rsidRDefault="00BF4A94" w:rsidP="00BF4A94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Click on “In Person College Fair”</w:t>
            </w:r>
          </w:p>
          <w:p w14:paraId="3D31B1C9" w14:textId="77777777" w:rsidR="00BF4A94" w:rsidRDefault="00BF4A94" w:rsidP="00BF4A94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They will need to choose “student” and enter their email, create a password, and enter their names, </w:t>
            </w:r>
            <w:proofErr w:type="gramStart"/>
            <w:r>
              <w:rPr>
                <w:rFonts w:eastAsia="Times New Roman"/>
              </w:rPr>
              <w:t>address</w:t>
            </w:r>
            <w:proofErr w:type="gramEnd"/>
            <w:r>
              <w:rPr>
                <w:rFonts w:eastAsia="Times New Roman"/>
              </w:rPr>
              <w:t xml:space="preserve"> and phone number. </w:t>
            </w:r>
          </w:p>
          <w:p w14:paraId="367E47F5" w14:textId="77777777" w:rsidR="00BF4A94" w:rsidRPr="00D25300" w:rsidRDefault="00BF4A94" w:rsidP="00BF4A94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b/>
                <w:bCs/>
                <w:u w:val="single"/>
              </w:rPr>
            </w:pPr>
            <w:r w:rsidRPr="00D25300">
              <w:rPr>
                <w:rFonts w:eastAsia="Times New Roman"/>
                <w:b/>
                <w:bCs/>
                <w:u w:val="single"/>
              </w:rPr>
              <w:t xml:space="preserve">Please check </w:t>
            </w:r>
            <w:r w:rsidRPr="00D25300">
              <w:rPr>
                <w:rFonts w:eastAsia="Times New Roman"/>
                <w:b/>
                <w:bCs/>
                <w:i/>
                <w:iCs/>
                <w:u w:val="single"/>
              </w:rPr>
              <w:t>“Monday, September 27” East Texas and Coastal Bend Week In-Person Fairs</w:t>
            </w:r>
          </w:p>
          <w:p w14:paraId="259B56F9" w14:textId="77777777" w:rsidR="00BF4A94" w:rsidRDefault="00BF4A94" w:rsidP="00BF4A94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students will then check their desired institution attributes. Where do they want to go to school? What size campus? </w:t>
            </w:r>
            <w:proofErr w:type="spellStart"/>
            <w:r>
              <w:rPr>
                <w:rFonts w:eastAsia="Times New Roman"/>
              </w:rPr>
              <w:t>Etc</w:t>
            </w:r>
            <w:proofErr w:type="spellEnd"/>
            <w:r>
              <w:rPr>
                <w:rFonts w:eastAsia="Times New Roman"/>
              </w:rPr>
              <w:t xml:space="preserve">… </w:t>
            </w:r>
          </w:p>
          <w:p w14:paraId="5364678C" w14:textId="77777777" w:rsidR="00BF4A94" w:rsidRDefault="00BF4A94" w:rsidP="00BF4A94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They will then need to finish their profile, by entering their DOB, student type, school, grad year, etc. </w:t>
            </w:r>
          </w:p>
          <w:p w14:paraId="4DE53E93" w14:textId="77777777" w:rsidR="00BF4A94" w:rsidRDefault="00BF4A94" w:rsidP="00BF4A94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Then, they will be able to Print their Barcode or take a clear picture of it. They will also get a text with the barcode if they enter their phone number. </w:t>
            </w:r>
          </w:p>
          <w:p w14:paraId="52E39545" w14:textId="4936D166" w:rsidR="00803A05" w:rsidRPr="00F51D8A" w:rsidRDefault="00803A05" w:rsidP="00AA3A5D">
            <w:pPr>
              <w:rPr>
                <w:rFonts w:ascii="Calibri" w:hAnsi="Calibri"/>
                <w:szCs w:val="22"/>
              </w:rPr>
            </w:pPr>
            <w:r>
              <w:t>COUNSELO</w:t>
            </w:r>
            <w:r>
              <w:t xml:space="preserve">RS </w:t>
            </w:r>
            <w:r>
              <w:t>AND FAMILY MEMBERS CAN ALSO DO THIS. Instead of registering as a student, you can register as a counselor. Family members will register as a “family member.”</w:t>
            </w:r>
          </w:p>
          <w:p w14:paraId="0442573F" w14:textId="77777777" w:rsidR="00803A05" w:rsidRPr="00F51D8A" w:rsidRDefault="00803A05" w:rsidP="00803A0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1D8A">
              <w:rPr>
                <w:b/>
                <w:bCs/>
                <w:sz w:val="22"/>
                <w:szCs w:val="22"/>
              </w:rPr>
              <w:t>STEP 2: Encourage your students to register for the Virtual College fair that will take place on October 1 for Coastal Bend students</w:t>
            </w:r>
          </w:p>
          <w:p w14:paraId="0019B4CD" w14:textId="77777777" w:rsidR="00803A05" w:rsidRDefault="00803A05" w:rsidP="00803A05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The student will go to </w:t>
            </w:r>
            <w:hyperlink r:id="rId11" w:tooltip="Original URL:&#10;https://falltacrao.swoogo.com/Registration&#10;&#10;Click to follow link." w:history="1">
              <w:r>
                <w:rPr>
                  <w:rStyle w:val="Hyperlink"/>
                  <w:rFonts w:eastAsia="Times New Roman"/>
                </w:rPr>
                <w:t>https://falltacrao.swoogo.com/Registration</w:t>
              </w:r>
            </w:hyperlink>
            <w:r>
              <w:rPr>
                <w:rFonts w:eastAsia="Times New Roman"/>
                <w:color w:val="000000"/>
              </w:rPr>
              <w:t xml:space="preserve"> and click on “Virtual College Fair” to create a profile there and then login. This virtual booth will be open until November 30</w:t>
            </w:r>
            <w:r>
              <w:rPr>
                <w:rFonts w:eastAsia="Times New Roman"/>
                <w:color w:val="000000"/>
                <w:vertAlign w:val="superscript"/>
              </w:rPr>
              <w:t>th</w:t>
            </w:r>
            <w:r>
              <w:rPr>
                <w:rFonts w:eastAsia="Times New Roman"/>
                <w:color w:val="000000"/>
              </w:rPr>
              <w:t xml:space="preserve">. If they click on a specific college, it will automatically capture their information and be provided to the college. </w:t>
            </w:r>
          </w:p>
          <w:p w14:paraId="7539D6B0" w14:textId="77777777" w:rsidR="00803A05" w:rsidRDefault="00803A05" w:rsidP="00803A05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color w:val="000000"/>
              </w:rPr>
              <w:t>They will need to click on “ALL TEXAS FAIR” and “COASTAL BEND FAIR”</w:t>
            </w:r>
          </w:p>
          <w:p w14:paraId="46EE2350" w14:textId="17B0630A" w:rsidR="00803A05" w:rsidRPr="00803A05" w:rsidRDefault="00803A05" w:rsidP="00803A05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color w:val="000000"/>
              </w:rPr>
              <w:t xml:space="preserve">College reps will be logged in on October 1 from 10am – 12pm and 1pm – 3pm. Your students will be able to video chat, text chat, and watch videos. </w:t>
            </w:r>
          </w:p>
          <w:p w14:paraId="64D4265C" w14:textId="39D08C50" w:rsidR="00803A05" w:rsidRDefault="00803A05" w:rsidP="00803A05">
            <w:pPr>
              <w:pStyle w:val="ListParagraph"/>
              <w:rPr>
                <w:rFonts w:eastAsia="Times New Roman"/>
                <w:color w:val="000000"/>
              </w:rPr>
            </w:pPr>
          </w:p>
          <w:p w14:paraId="10A39A54" w14:textId="77777777" w:rsidR="00803A05" w:rsidRDefault="00803A05" w:rsidP="00803A05">
            <w:pPr>
              <w:pStyle w:val="ListParagraph"/>
              <w:rPr>
                <w:rFonts w:eastAsia="Times New Roman"/>
                <w:b/>
                <w:bCs/>
              </w:rPr>
            </w:pPr>
          </w:p>
          <w:p w14:paraId="35EB37E1" w14:textId="590CBDC0" w:rsidR="008376BD" w:rsidRPr="00F51D8A" w:rsidRDefault="008376BD" w:rsidP="008376BD">
            <w:pPr>
              <w:rPr>
                <w:b/>
                <w:bCs/>
                <w:sz w:val="24"/>
              </w:rPr>
            </w:pPr>
            <w:r w:rsidRPr="00F51D8A">
              <w:rPr>
                <w:b/>
                <w:bCs/>
                <w:sz w:val="24"/>
              </w:rPr>
              <w:t xml:space="preserve">STEP 3: </w:t>
            </w:r>
            <w:r w:rsidRPr="00F51D8A">
              <w:rPr>
                <w:b/>
                <w:bCs/>
                <w:sz w:val="24"/>
              </w:rPr>
              <w:t>STUDENTS AND FAMILIES CAN ATTEND THE COASTAL BEND AREA COLLEGE NIGHT EXPO</w:t>
            </w:r>
          </w:p>
          <w:p w14:paraId="58D8662F" w14:textId="796E3343" w:rsidR="008376BD" w:rsidRPr="00F51D8A" w:rsidRDefault="008376BD" w:rsidP="008376BD">
            <w:pPr>
              <w:pStyle w:val="ListParagraph"/>
              <w:numPr>
                <w:ilvl w:val="0"/>
                <w:numId w:val="7"/>
              </w:numPr>
            </w:pPr>
            <w:r w:rsidRPr="00F51D8A">
              <w:t xml:space="preserve">This event will be held SEPTEMBER 28, </w:t>
            </w:r>
            <w:proofErr w:type="gramStart"/>
            <w:r w:rsidRPr="00F51D8A">
              <w:t>2021</w:t>
            </w:r>
            <w:proofErr w:type="gramEnd"/>
            <w:r w:rsidRPr="00F51D8A">
              <w:t xml:space="preserve"> from 6-8</w:t>
            </w:r>
            <w:r w:rsidR="00F51D8A" w:rsidRPr="00F51D8A">
              <w:t xml:space="preserve">:30 pm in the Anchor Ballroom at the University of Texas A&amp;M Corpus Christi. </w:t>
            </w:r>
          </w:p>
          <w:p w14:paraId="13B197B0" w14:textId="186D7FAB" w:rsidR="00F51D8A" w:rsidRPr="00F51D8A" w:rsidRDefault="00F51D8A" w:rsidP="008376BD">
            <w:pPr>
              <w:pStyle w:val="ListParagraph"/>
              <w:numPr>
                <w:ilvl w:val="0"/>
                <w:numId w:val="7"/>
              </w:numPr>
            </w:pPr>
            <w:r w:rsidRPr="00F51D8A">
              <w:t xml:space="preserve">Area students and their families are welcome to attend and meet with college representatives. </w:t>
            </w:r>
          </w:p>
          <w:p w14:paraId="2A4FED3A" w14:textId="281BC00F" w:rsidR="00803A05" w:rsidRPr="00F51D8A" w:rsidRDefault="00F51D8A" w:rsidP="00AA3A5D">
            <w:pPr>
              <w:pStyle w:val="ListParagraph"/>
              <w:numPr>
                <w:ilvl w:val="0"/>
                <w:numId w:val="7"/>
              </w:numPr>
            </w:pPr>
            <w:r w:rsidRPr="00F51D8A">
              <w:t>Special admissions and financial aid presentations will be made at 6 p.m. and 7 p.m.</w:t>
            </w:r>
          </w:p>
          <w:p w14:paraId="6AF3B063" w14:textId="56613300" w:rsidR="00803A05" w:rsidRPr="00AA3A5D" w:rsidRDefault="00803A05" w:rsidP="00AA3A5D"/>
        </w:tc>
      </w:tr>
    </w:tbl>
    <w:p w14:paraId="476A3AAE" w14:textId="77777777" w:rsidR="00A22D84" w:rsidRPr="00AA3A5D" w:rsidRDefault="00A22D84" w:rsidP="00DC38AB">
      <w:pPr>
        <w:pStyle w:val="NoSpacing"/>
      </w:pPr>
    </w:p>
    <w:sectPr w:rsidR="00A22D84" w:rsidRPr="00AA3A5D" w:rsidSect="00F51D8A"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E211" w14:textId="77777777" w:rsidR="00C272EF" w:rsidRDefault="00C272EF" w:rsidP="0096533B">
      <w:r>
        <w:separator/>
      </w:r>
    </w:p>
  </w:endnote>
  <w:endnote w:type="continuationSeparator" w:id="0">
    <w:p w14:paraId="37B0D440" w14:textId="77777777" w:rsidR="00C272EF" w:rsidRDefault="00C272EF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23CE" w14:textId="77777777" w:rsidR="00C272EF" w:rsidRDefault="00C272EF" w:rsidP="0096533B">
      <w:r>
        <w:separator/>
      </w:r>
    </w:p>
  </w:footnote>
  <w:footnote w:type="continuationSeparator" w:id="0">
    <w:p w14:paraId="633ED06A" w14:textId="77777777" w:rsidR="00C272EF" w:rsidRDefault="00C272EF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78B"/>
    <w:multiLevelType w:val="hybridMultilevel"/>
    <w:tmpl w:val="14A2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20FFA"/>
    <w:multiLevelType w:val="hybridMultilevel"/>
    <w:tmpl w:val="3272A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6015E"/>
    <w:multiLevelType w:val="hybridMultilevel"/>
    <w:tmpl w:val="500C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4D"/>
    <w:rsid w:val="00034FD9"/>
    <w:rsid w:val="00054C4D"/>
    <w:rsid w:val="000A1731"/>
    <w:rsid w:val="000A75CE"/>
    <w:rsid w:val="001676C6"/>
    <w:rsid w:val="00330C61"/>
    <w:rsid w:val="004531A7"/>
    <w:rsid w:val="0046006A"/>
    <w:rsid w:val="004D7D51"/>
    <w:rsid w:val="00571098"/>
    <w:rsid w:val="005740D7"/>
    <w:rsid w:val="005D369F"/>
    <w:rsid w:val="0063297A"/>
    <w:rsid w:val="00634386"/>
    <w:rsid w:val="00651A07"/>
    <w:rsid w:val="00667656"/>
    <w:rsid w:val="00667AD5"/>
    <w:rsid w:val="00680B26"/>
    <w:rsid w:val="00706A2E"/>
    <w:rsid w:val="007F604F"/>
    <w:rsid w:val="00803A05"/>
    <w:rsid w:val="008376BD"/>
    <w:rsid w:val="008605B0"/>
    <w:rsid w:val="00872580"/>
    <w:rsid w:val="009646A6"/>
    <w:rsid w:val="0096533B"/>
    <w:rsid w:val="00A22D84"/>
    <w:rsid w:val="00AA3A5D"/>
    <w:rsid w:val="00AD65E1"/>
    <w:rsid w:val="00B700F8"/>
    <w:rsid w:val="00B77123"/>
    <w:rsid w:val="00BA696E"/>
    <w:rsid w:val="00BF4A94"/>
    <w:rsid w:val="00C272EF"/>
    <w:rsid w:val="00C56A3D"/>
    <w:rsid w:val="00C70DB6"/>
    <w:rsid w:val="00C91ADC"/>
    <w:rsid w:val="00CD3AEA"/>
    <w:rsid w:val="00CF3142"/>
    <w:rsid w:val="00D25300"/>
    <w:rsid w:val="00DC38AB"/>
    <w:rsid w:val="00DF1CFE"/>
    <w:rsid w:val="00E45708"/>
    <w:rsid w:val="00E5004F"/>
    <w:rsid w:val="00F51D8A"/>
    <w:rsid w:val="00F94D48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246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4A9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F4A94"/>
    <w:pPr>
      <w:spacing w:before="0" w:after="0"/>
      <w:ind w:left="72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A173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12.safelinks.protection.outlook.com/?url=https%3A%2F%2Ffalltacrao.swoogo.com%2FRegistration&amp;data=04%7C01%7CRene.Zamora%40tamucc.edu%7C8f2bf3b01b4b4d98a7e208d96ed30f1e%7C34cbfaf167a64781a9ca514eb2550b66%7C0%7C0%7C637662675054266633%7CUnknown%7CTWFpbGZsb3d8eyJWIjoiMC4wLjAwMDAiLCJQIjoiV2luMzIiLCJBTiI6Ik1haWwiLCJXVCI6Mn0%3D%7C1000&amp;sdata=q7L8Mla9%2FHv3zbTYvoNtD5ygc61e6bkpECNdhD62Qn0%3D&amp;reserved=0" TargetMode="External"/><Relationship Id="rId5" Type="http://schemas.openxmlformats.org/officeDocument/2006/relationships/styles" Target="styles.xml"/><Relationship Id="rId10" Type="http://schemas.openxmlformats.org/officeDocument/2006/relationships/hyperlink" Target="https://nam12.safelinks.protection.outlook.com/?url=https%3A%2F%2Ffalltacrao.swoogo.com%2FRegistration&amp;data=04%7C01%7CRene.Zamora%40tamucc.edu%7C8f2bf3b01b4b4d98a7e208d96ed30f1e%7C34cbfaf167a64781a9ca514eb2550b66%7C0%7C0%7C637662675054266633%7CUnknown%7CTWFpbGZsb3d8eyJWIjoiMC4wLjAwMDAiLCJQIjoiV2luMzIiLCJBTiI6Ik1haWwiLCJXVCI6Mn0%3D%7C1000&amp;sdata=q7L8Mla9%2FHv3zbTYvoNtD5ygc61e6bkpECNdhD62Qn0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eel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2021-09-16T21:03:00Z</dcterms:created>
  <dcterms:modified xsi:type="dcterms:W3CDTF">2021-09-16T21:03:00Z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